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72" w:rsidRPr="00504C72" w:rsidRDefault="00504C72" w:rsidP="00504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C72">
        <w:rPr>
          <w:rFonts w:ascii="Times New Roman" w:hAnsi="Times New Roman" w:cs="Times New Roman"/>
          <w:b/>
          <w:sz w:val="28"/>
          <w:szCs w:val="28"/>
        </w:rPr>
        <w:t xml:space="preserve">Отчет от </w:t>
      </w:r>
      <w:proofErr w:type="gramStart"/>
      <w:r w:rsidRPr="00504C72">
        <w:rPr>
          <w:rFonts w:ascii="Times New Roman" w:hAnsi="Times New Roman" w:cs="Times New Roman"/>
          <w:b/>
          <w:sz w:val="28"/>
          <w:szCs w:val="28"/>
        </w:rPr>
        <w:t>выполнении</w:t>
      </w:r>
      <w:proofErr w:type="gramEnd"/>
      <w:r w:rsidRPr="00504C72">
        <w:rPr>
          <w:rFonts w:ascii="Times New Roman" w:hAnsi="Times New Roman" w:cs="Times New Roman"/>
          <w:b/>
          <w:sz w:val="28"/>
          <w:szCs w:val="28"/>
        </w:rPr>
        <w:t xml:space="preserve"> планов капитальных вложений и инвестиционной программы за 2016 год.</w:t>
      </w:r>
    </w:p>
    <w:p w:rsidR="009924CA" w:rsidRDefault="00504C72" w:rsidP="00504C72">
      <w:pPr>
        <w:jc w:val="both"/>
        <w:rPr>
          <w:rFonts w:ascii="Times New Roman" w:hAnsi="Times New Roman" w:cs="Times New Roman"/>
          <w:sz w:val="28"/>
          <w:szCs w:val="28"/>
        </w:rPr>
      </w:pPr>
      <w:r w:rsidRPr="00504C72">
        <w:rPr>
          <w:rFonts w:ascii="Times New Roman" w:hAnsi="Times New Roman" w:cs="Times New Roman"/>
          <w:sz w:val="28"/>
          <w:szCs w:val="28"/>
        </w:rPr>
        <w:t xml:space="preserve">На 2016 </w:t>
      </w:r>
      <w:r w:rsidR="00053B40">
        <w:rPr>
          <w:rFonts w:ascii="Times New Roman" w:hAnsi="Times New Roman" w:cs="Times New Roman"/>
          <w:sz w:val="28"/>
          <w:szCs w:val="28"/>
        </w:rPr>
        <w:t>год в сетевой организац</w:t>
      </w:r>
      <w:proofErr w:type="gramStart"/>
      <w:r w:rsidR="00053B40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053B40">
        <w:rPr>
          <w:rFonts w:ascii="Times New Roman" w:hAnsi="Times New Roman" w:cs="Times New Roman"/>
          <w:sz w:val="28"/>
          <w:szCs w:val="28"/>
        </w:rPr>
        <w:t xml:space="preserve"> «Ю</w:t>
      </w:r>
      <w:r w:rsidRPr="00504C72">
        <w:rPr>
          <w:rFonts w:ascii="Times New Roman" w:hAnsi="Times New Roman" w:cs="Times New Roman"/>
          <w:sz w:val="28"/>
          <w:szCs w:val="28"/>
        </w:rPr>
        <w:t>ЭС» капитальных вложений запланировано не было. И</w:t>
      </w:r>
      <w:r w:rsidR="00053B40">
        <w:rPr>
          <w:rFonts w:ascii="Times New Roman" w:hAnsi="Times New Roman" w:cs="Times New Roman"/>
          <w:sz w:val="28"/>
          <w:szCs w:val="28"/>
        </w:rPr>
        <w:t>нвестиционной программы в ООО «Ю</w:t>
      </w:r>
      <w:r w:rsidRPr="00504C72">
        <w:rPr>
          <w:rFonts w:ascii="Times New Roman" w:hAnsi="Times New Roman" w:cs="Times New Roman"/>
          <w:sz w:val="28"/>
          <w:szCs w:val="28"/>
        </w:rPr>
        <w:t>ЭС» не имеется.</w:t>
      </w:r>
    </w:p>
    <w:p w:rsidR="00504C72" w:rsidRPr="00504C72" w:rsidRDefault="00504C72" w:rsidP="00504C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4C72" w:rsidRPr="0050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E8"/>
    <w:rsid w:val="00053B40"/>
    <w:rsid w:val="000824E8"/>
    <w:rsid w:val="00504C72"/>
    <w:rsid w:val="009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3</cp:revision>
  <dcterms:created xsi:type="dcterms:W3CDTF">2017-10-19T15:42:00Z</dcterms:created>
  <dcterms:modified xsi:type="dcterms:W3CDTF">2017-10-19T17:20:00Z</dcterms:modified>
</cp:coreProperties>
</file>